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3AE" w:rsidRDefault="00F563AE" w:rsidP="00F563AE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Использование</w:t>
      </w:r>
      <w:r w:rsidRPr="00F563AE">
        <w:rPr>
          <w:rFonts w:ascii="Times New Roman" w:hAnsi="Times New Roman" w:cs="Times New Roman"/>
          <w:b/>
          <w:sz w:val="28"/>
          <w:szCs w:val="28"/>
        </w:rPr>
        <w:t xml:space="preserve"> современных технологий </w:t>
      </w:r>
      <w:r>
        <w:rPr>
          <w:rFonts w:ascii="Times New Roman" w:hAnsi="Times New Roman" w:cs="Times New Roman"/>
          <w:b/>
          <w:sz w:val="28"/>
          <w:szCs w:val="28"/>
        </w:rPr>
        <w:t>на уроках фортепиано</w:t>
      </w:r>
    </w:p>
    <w:p w:rsidR="00F563AE" w:rsidRPr="00F563AE" w:rsidRDefault="00152404" w:rsidP="00F563AE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 мотивации к творчеству студентов</w:t>
      </w:r>
    </w:p>
    <w:p w:rsidR="003163F1" w:rsidRPr="00F563AE" w:rsidRDefault="00F563AE" w:rsidP="00F563AE">
      <w:pPr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Васильева Эльза Павловна, Деточ</w:t>
      </w:r>
      <w:r w:rsidR="00C73E0F">
        <w:rPr>
          <w:rFonts w:ascii="Times New Roman" w:hAnsi="Times New Roman" w:cs="Times New Roman"/>
          <w:i/>
        </w:rPr>
        <w:t>ка Ирина Петровна</w:t>
      </w:r>
    </w:p>
    <w:p w:rsidR="003D043A" w:rsidRPr="009659D6" w:rsidRDefault="003163F1" w:rsidP="009659D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9D6">
        <w:rPr>
          <w:rFonts w:ascii="Times New Roman" w:hAnsi="Times New Roman" w:cs="Times New Roman"/>
          <w:b/>
          <w:sz w:val="24"/>
          <w:szCs w:val="24"/>
        </w:rPr>
        <w:t>Аннотация.</w:t>
      </w:r>
      <w:r w:rsidR="00F113C2" w:rsidRPr="009659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659D6">
        <w:rPr>
          <w:rFonts w:ascii="Times New Roman" w:hAnsi="Times New Roman" w:cs="Times New Roman"/>
          <w:sz w:val="24"/>
          <w:szCs w:val="24"/>
        </w:rPr>
        <w:t>Умелое и профессионально оправданное применение информационных технологий является мощным стимулом для овладения исполнительскими навыками игре на фортепиано. Урок по специальности</w:t>
      </w:r>
      <w:r w:rsidR="0015133F" w:rsidRPr="009659D6">
        <w:rPr>
          <w:rFonts w:ascii="Times New Roman" w:hAnsi="Times New Roman" w:cs="Times New Roman"/>
          <w:sz w:val="24"/>
          <w:szCs w:val="24"/>
        </w:rPr>
        <w:t xml:space="preserve"> </w:t>
      </w:r>
      <w:r w:rsidRPr="009659D6">
        <w:rPr>
          <w:rFonts w:ascii="Times New Roman" w:hAnsi="Times New Roman" w:cs="Times New Roman"/>
          <w:sz w:val="24"/>
          <w:szCs w:val="24"/>
        </w:rPr>
        <w:t xml:space="preserve">- фортепиано, не ограничивается лишь обучением игре на инструменте. Это знакомство с миром музыки: анализ музыкального произведения, беседы о </w:t>
      </w:r>
      <w:r w:rsidR="00CD4DEC" w:rsidRPr="009659D6">
        <w:rPr>
          <w:rFonts w:ascii="Times New Roman" w:hAnsi="Times New Roman" w:cs="Times New Roman"/>
          <w:sz w:val="24"/>
          <w:szCs w:val="24"/>
        </w:rPr>
        <w:t>композиторе и эпохе, возможности применения импровизации, аранжировки.</w:t>
      </w:r>
      <w:r w:rsidRPr="009659D6">
        <w:rPr>
          <w:rFonts w:ascii="Times New Roman" w:hAnsi="Times New Roman" w:cs="Times New Roman"/>
          <w:sz w:val="24"/>
          <w:szCs w:val="24"/>
        </w:rPr>
        <w:t xml:space="preserve"> Благодаря </w:t>
      </w:r>
      <w:r w:rsidR="0015133F" w:rsidRPr="009659D6">
        <w:rPr>
          <w:rFonts w:ascii="Times New Roman" w:hAnsi="Times New Roman" w:cs="Times New Roman"/>
          <w:sz w:val="24"/>
          <w:szCs w:val="24"/>
        </w:rPr>
        <w:t>использованию современных технологий, уроки становятся</w:t>
      </w:r>
      <w:r w:rsidR="00B75F6A" w:rsidRPr="009659D6">
        <w:rPr>
          <w:rFonts w:ascii="Times New Roman" w:hAnsi="Times New Roman" w:cs="Times New Roman"/>
          <w:sz w:val="24"/>
          <w:szCs w:val="24"/>
        </w:rPr>
        <w:t xml:space="preserve"> эмоциональными, яркими</w:t>
      </w:r>
      <w:r w:rsidR="0015133F" w:rsidRPr="009659D6">
        <w:rPr>
          <w:rFonts w:ascii="Times New Roman" w:hAnsi="Times New Roman" w:cs="Times New Roman"/>
          <w:sz w:val="24"/>
          <w:szCs w:val="24"/>
        </w:rPr>
        <w:t>. Все это помогает повысить эффективность занятий, несет заряд положительных эмоций, расширяет у учащегося представление о мире искусства.</w:t>
      </w:r>
      <w:r w:rsidR="00F113C2" w:rsidRPr="009659D6">
        <w:rPr>
          <w:sz w:val="24"/>
          <w:szCs w:val="24"/>
        </w:rPr>
        <w:t xml:space="preserve"> </w:t>
      </w:r>
      <w:r w:rsidR="00F113C2" w:rsidRPr="009659D6">
        <w:rPr>
          <w:rFonts w:ascii="Times New Roman" w:hAnsi="Times New Roman" w:cs="Times New Roman"/>
          <w:sz w:val="24"/>
          <w:szCs w:val="24"/>
        </w:rPr>
        <w:t>В настоящее время цифрово</w:t>
      </w:r>
      <w:r w:rsidR="00DD2D89" w:rsidRPr="009659D6">
        <w:rPr>
          <w:rFonts w:ascii="Times New Roman" w:hAnsi="Times New Roman" w:cs="Times New Roman"/>
          <w:sz w:val="24"/>
          <w:szCs w:val="24"/>
        </w:rPr>
        <w:t>е фортепиано является полноправным спутником</w:t>
      </w:r>
      <w:r w:rsidR="00F113C2" w:rsidRPr="009659D6">
        <w:rPr>
          <w:rFonts w:ascii="Times New Roman" w:hAnsi="Times New Roman" w:cs="Times New Roman"/>
          <w:sz w:val="24"/>
          <w:szCs w:val="24"/>
        </w:rPr>
        <w:t xml:space="preserve"> акустических клавишных инструментов.</w:t>
      </w:r>
      <w:r w:rsidR="00F113C2" w:rsidRPr="009659D6">
        <w:rPr>
          <w:sz w:val="24"/>
          <w:szCs w:val="24"/>
        </w:rPr>
        <w:t xml:space="preserve"> </w:t>
      </w:r>
      <w:r w:rsidR="00F113C2" w:rsidRPr="009659D6">
        <w:rPr>
          <w:rFonts w:ascii="Times New Roman" w:hAnsi="Times New Roman" w:cs="Times New Roman"/>
          <w:sz w:val="24"/>
          <w:szCs w:val="24"/>
        </w:rPr>
        <w:t xml:space="preserve">Цифровое фортепиано представляет собой некую творческую мастерскую с готовыми электронными банками тембров, темпов, ритмов и использование этого арсенала демонстрационных средств может обогатить традиционную исполнительскую деятельность учащихся, создать предпосылки для более продуктивной работы за фортепиано в целом. </w:t>
      </w:r>
    </w:p>
    <w:p w:rsidR="008B2273" w:rsidRPr="009659D6" w:rsidRDefault="0015133F" w:rsidP="009659D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9D6">
        <w:rPr>
          <w:rFonts w:ascii="Times New Roman" w:hAnsi="Times New Roman" w:cs="Times New Roman"/>
          <w:b/>
          <w:sz w:val="24"/>
          <w:szCs w:val="24"/>
        </w:rPr>
        <w:t>Ключевые слова</w:t>
      </w:r>
      <w:r w:rsidR="00F16CCD" w:rsidRPr="009659D6">
        <w:rPr>
          <w:rFonts w:ascii="Times New Roman" w:hAnsi="Times New Roman" w:cs="Times New Roman"/>
          <w:sz w:val="24"/>
          <w:szCs w:val="24"/>
        </w:rPr>
        <w:t xml:space="preserve">: </w:t>
      </w:r>
      <w:r w:rsidR="00F113C2" w:rsidRPr="009659D6">
        <w:rPr>
          <w:rFonts w:ascii="Times New Roman" w:hAnsi="Times New Roman" w:cs="Times New Roman"/>
          <w:sz w:val="24"/>
          <w:szCs w:val="24"/>
        </w:rPr>
        <w:t>цифровое фортепиано,</w:t>
      </w:r>
      <w:r w:rsidR="00F16CCD" w:rsidRPr="009659D6">
        <w:rPr>
          <w:rFonts w:ascii="Times New Roman" w:hAnsi="Times New Roman" w:cs="Times New Roman"/>
          <w:sz w:val="24"/>
          <w:szCs w:val="24"/>
        </w:rPr>
        <w:t xml:space="preserve"> электронное музыкальное творчество</w:t>
      </w:r>
      <w:r w:rsidR="008B2273" w:rsidRPr="009659D6">
        <w:rPr>
          <w:rFonts w:ascii="Times New Roman" w:hAnsi="Times New Roman" w:cs="Times New Roman"/>
          <w:sz w:val="24"/>
          <w:szCs w:val="24"/>
        </w:rPr>
        <w:t>, цифровой инструментарий.</w:t>
      </w:r>
    </w:p>
    <w:p w:rsidR="00DF247D" w:rsidRPr="009659D6" w:rsidRDefault="00DF247D" w:rsidP="009659D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9D6">
        <w:rPr>
          <w:rFonts w:ascii="Times New Roman" w:hAnsi="Times New Roman" w:cs="Times New Roman"/>
          <w:b/>
          <w:sz w:val="24"/>
          <w:szCs w:val="24"/>
        </w:rPr>
        <w:t>Актуальность</w:t>
      </w:r>
      <w:r w:rsidRPr="009659D6">
        <w:rPr>
          <w:rFonts w:ascii="Times New Roman" w:hAnsi="Times New Roman" w:cs="Times New Roman"/>
          <w:sz w:val="24"/>
          <w:szCs w:val="24"/>
        </w:rPr>
        <w:t>: Обновление образования сегодня, его переориентация требует от педагогов знания инновационных педагогических  технологий, освоения интерактивных форм и методов обучения. Анализ собственного педагогического опыта позволяет мне проследить использование инновационных педагогических технологий в различных видах деятельности с целью мотивации учащихся к творчеству, на основе  выявления их личностных интересов.</w:t>
      </w:r>
    </w:p>
    <w:p w:rsidR="00DF247D" w:rsidRPr="009659D6" w:rsidRDefault="00152404" w:rsidP="009659D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</w:t>
      </w:r>
      <w:r w:rsidR="00DF247D" w:rsidRPr="009659D6">
        <w:rPr>
          <w:rFonts w:ascii="Times New Roman" w:hAnsi="Times New Roman" w:cs="Times New Roman"/>
          <w:sz w:val="24"/>
          <w:szCs w:val="24"/>
        </w:rPr>
        <w:t xml:space="preserve">ель: внедрение новых форм работы и нового подхода к образовательному процессу; выявление личностных интересов учащихся, для  мотивации к творчеству путем использования инновационных технологий. </w:t>
      </w:r>
    </w:p>
    <w:p w:rsidR="00DF247D" w:rsidRPr="009659D6" w:rsidRDefault="00DF247D" w:rsidP="009659D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9D6">
        <w:rPr>
          <w:rFonts w:ascii="Times New Roman" w:hAnsi="Times New Roman" w:cs="Times New Roman"/>
          <w:sz w:val="24"/>
          <w:szCs w:val="24"/>
        </w:rPr>
        <w:t xml:space="preserve">Музыка - это игра, свободное самовыражение в звуках, интонациях, но это также труд, дисциплина. Вот основная проблема, с которой сталкивается учащийся, приступивший к систематическим занятиям музыкой. Главное </w:t>
      </w:r>
      <w:r w:rsidR="00F113C2" w:rsidRPr="009659D6">
        <w:rPr>
          <w:rFonts w:ascii="Times New Roman" w:hAnsi="Times New Roman" w:cs="Times New Roman"/>
          <w:sz w:val="24"/>
          <w:szCs w:val="24"/>
        </w:rPr>
        <w:t>–</w:t>
      </w:r>
      <w:r w:rsidRPr="009659D6">
        <w:rPr>
          <w:rFonts w:ascii="Times New Roman" w:hAnsi="Times New Roman" w:cs="Times New Roman"/>
          <w:sz w:val="24"/>
          <w:szCs w:val="24"/>
        </w:rPr>
        <w:t xml:space="preserve"> научит</w:t>
      </w:r>
      <w:r w:rsidR="00F113C2" w:rsidRPr="009659D6">
        <w:rPr>
          <w:rFonts w:ascii="Times New Roman" w:hAnsi="Times New Roman" w:cs="Times New Roman"/>
          <w:sz w:val="24"/>
          <w:szCs w:val="24"/>
        </w:rPr>
        <w:t>ь учащегося</w:t>
      </w:r>
      <w:r w:rsidRPr="009659D6">
        <w:rPr>
          <w:rFonts w:ascii="Times New Roman" w:hAnsi="Times New Roman" w:cs="Times New Roman"/>
          <w:sz w:val="24"/>
          <w:szCs w:val="24"/>
        </w:rPr>
        <w:t xml:space="preserve"> получать удовольствие от игры на инструменте. И для исполнения важно сохранить радость наслаждения </w:t>
      </w:r>
      <w:proofErr w:type="spellStart"/>
      <w:r w:rsidRPr="009659D6">
        <w:rPr>
          <w:rFonts w:ascii="Times New Roman" w:hAnsi="Times New Roman" w:cs="Times New Roman"/>
          <w:sz w:val="24"/>
          <w:szCs w:val="24"/>
        </w:rPr>
        <w:t>музицированием</w:t>
      </w:r>
      <w:proofErr w:type="spellEnd"/>
      <w:r w:rsidRPr="009659D6">
        <w:rPr>
          <w:rFonts w:ascii="Times New Roman" w:hAnsi="Times New Roman" w:cs="Times New Roman"/>
          <w:sz w:val="24"/>
          <w:szCs w:val="24"/>
        </w:rPr>
        <w:t>. Психология учащегося такова, что для поддержания постоянного интереса к учению необходимо получение незамедлительного результата. А овладение фортепиано – процесс длительный, требующий, зачастую, монотонной работы. Здесь на помощь приходят новые технологии.</w:t>
      </w:r>
    </w:p>
    <w:p w:rsidR="00512C36" w:rsidRPr="009659D6" w:rsidRDefault="00512C36" w:rsidP="009659D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9D6">
        <w:rPr>
          <w:rFonts w:ascii="Times New Roman" w:hAnsi="Times New Roman" w:cs="Times New Roman"/>
          <w:sz w:val="24"/>
          <w:szCs w:val="24"/>
        </w:rPr>
        <w:t>В современном музыкальном образовании всё более устойчивые позиции занимает клавишный электронный</w:t>
      </w:r>
      <w:r w:rsidR="00F16CCD" w:rsidRPr="009659D6">
        <w:rPr>
          <w:rFonts w:ascii="Times New Roman" w:hAnsi="Times New Roman" w:cs="Times New Roman"/>
          <w:sz w:val="24"/>
          <w:szCs w:val="24"/>
        </w:rPr>
        <w:t xml:space="preserve"> музыкальный инструмент - цифровое фортепиано</w:t>
      </w:r>
      <w:r w:rsidRPr="009659D6">
        <w:rPr>
          <w:rFonts w:ascii="Times New Roman" w:hAnsi="Times New Roman" w:cs="Times New Roman"/>
          <w:sz w:val="24"/>
          <w:szCs w:val="24"/>
        </w:rPr>
        <w:t xml:space="preserve">. </w:t>
      </w:r>
      <w:r w:rsidR="00F16CCD" w:rsidRPr="009659D6">
        <w:rPr>
          <w:rFonts w:ascii="Times New Roman" w:hAnsi="Times New Roman" w:cs="Times New Roman"/>
          <w:sz w:val="24"/>
          <w:szCs w:val="24"/>
        </w:rPr>
        <w:t xml:space="preserve">Цифровое фортепиано </w:t>
      </w:r>
      <w:r w:rsidRPr="009659D6">
        <w:rPr>
          <w:rFonts w:ascii="Times New Roman" w:hAnsi="Times New Roman" w:cs="Times New Roman"/>
          <w:sz w:val="24"/>
          <w:szCs w:val="24"/>
        </w:rPr>
        <w:t xml:space="preserve">– </w:t>
      </w:r>
      <w:r w:rsidR="00F16CCD" w:rsidRPr="009659D6">
        <w:rPr>
          <w:rFonts w:ascii="Times New Roman" w:hAnsi="Times New Roman" w:cs="Times New Roman"/>
          <w:sz w:val="24"/>
          <w:szCs w:val="24"/>
        </w:rPr>
        <w:t xml:space="preserve">это </w:t>
      </w:r>
      <w:r w:rsidRPr="009659D6">
        <w:rPr>
          <w:rFonts w:ascii="Times New Roman" w:hAnsi="Times New Roman" w:cs="Times New Roman"/>
          <w:sz w:val="24"/>
          <w:szCs w:val="24"/>
        </w:rPr>
        <w:t xml:space="preserve">с одной стороны, такой же клавишный инструмент, как и фортепиано, но с другой стороны – это «инструмент-оркестр» или иначе «большая творческая лаборатория». Использование этого инструмента на уроках фортепиано не только разнообразит форму урочной деятельности, но и позволяет получить ощутимый результат, а, следовательно, </w:t>
      </w:r>
      <w:r w:rsidRPr="009659D6">
        <w:rPr>
          <w:rFonts w:ascii="Times New Roman" w:hAnsi="Times New Roman" w:cs="Times New Roman"/>
          <w:sz w:val="24"/>
          <w:szCs w:val="24"/>
        </w:rPr>
        <w:lastRenderedPageBreak/>
        <w:t xml:space="preserve">делает обучение привлекательным для него. Наиболее простой и доступный для начинающих студентов музыкального отделения, вариант использования </w:t>
      </w:r>
      <w:r w:rsidR="00F16CCD" w:rsidRPr="009659D6">
        <w:rPr>
          <w:rFonts w:ascii="Times New Roman" w:hAnsi="Times New Roman" w:cs="Times New Roman"/>
          <w:sz w:val="24"/>
          <w:szCs w:val="24"/>
        </w:rPr>
        <w:t xml:space="preserve">цифрового фортепиано – это исполнительская игра </w:t>
      </w:r>
      <w:r w:rsidRPr="009659D6">
        <w:rPr>
          <w:rFonts w:ascii="Times New Roman" w:hAnsi="Times New Roman" w:cs="Times New Roman"/>
          <w:sz w:val="24"/>
          <w:szCs w:val="24"/>
        </w:rPr>
        <w:t xml:space="preserve"> в разных тембрах. Проанализировав характер, образ и настроение произведения, учащийся выбирает подходящий тембр звучания.</w:t>
      </w:r>
    </w:p>
    <w:p w:rsidR="00512C36" w:rsidRPr="009659D6" w:rsidRDefault="00512C36" w:rsidP="009659D6">
      <w:pPr>
        <w:pStyle w:val="a3"/>
        <w:shd w:val="clear" w:color="auto" w:fill="FFFFFF"/>
        <w:spacing w:after="0" w:afterAutospacing="0" w:line="276" w:lineRule="auto"/>
        <w:ind w:firstLine="567"/>
        <w:jc w:val="both"/>
        <w:rPr>
          <w:color w:val="000000"/>
          <w:shd w:val="clear" w:color="auto" w:fill="FFFFFF"/>
        </w:rPr>
      </w:pPr>
      <w:r w:rsidRPr="009659D6">
        <w:rPr>
          <w:color w:val="000000"/>
        </w:rPr>
        <w:t xml:space="preserve">Например, для пьесы </w:t>
      </w:r>
      <w:r w:rsidRPr="009659D6">
        <w:rPr>
          <w:b/>
          <w:color w:val="000000"/>
        </w:rPr>
        <w:t xml:space="preserve">«Кукушка» Луи Клода </w:t>
      </w:r>
      <w:proofErr w:type="spellStart"/>
      <w:r w:rsidRPr="009659D6">
        <w:rPr>
          <w:b/>
          <w:color w:val="000000"/>
        </w:rPr>
        <w:t>Дакена</w:t>
      </w:r>
      <w:proofErr w:type="spellEnd"/>
      <w:r w:rsidRPr="009659D6">
        <w:rPr>
          <w:color w:val="000000"/>
        </w:rPr>
        <w:t xml:space="preserve">, которая была написана в </w:t>
      </w:r>
      <w:r w:rsidRPr="009659D6">
        <w:rPr>
          <w:color w:val="000000"/>
          <w:lang w:val="en-US"/>
        </w:rPr>
        <w:t>XVI</w:t>
      </w:r>
      <w:r w:rsidRPr="009659D6">
        <w:rPr>
          <w:color w:val="000000"/>
        </w:rPr>
        <w:t xml:space="preserve"> веке, мы  выбираем лёгкое, отрывистое звучание клавесина. В этом произведении особое внимание необходимо уделять вопросу расшифровки и исполнения мелизмов. Включая такие произведения в репертуар, мы обращаем особое внимание на выработку специфического туше, прикосновения к клавише, создающего ощущение звукового эффекта старинного инструмента. Сочетание всех исполнительских задач ставит многие произведения старинной музыки в разряд виртуозных пьес. Очень нравится учащимся  играть выученные пьесы под аккомпанемент электронного оркестра. Поэтому в свою работу я включила метод электронной аранжировки. На </w:t>
      </w:r>
      <w:r w:rsidR="00104764" w:rsidRPr="009659D6">
        <w:rPr>
          <w:color w:val="000000"/>
        </w:rPr>
        <w:t>цифровой носитель</w:t>
      </w:r>
      <w:r w:rsidRPr="009659D6">
        <w:rPr>
          <w:color w:val="000000"/>
        </w:rPr>
        <w:t xml:space="preserve"> я записываю фонограмму (инструментовку к пьесе) и учащиеся играют </w:t>
      </w:r>
      <w:r w:rsidRPr="009659D6">
        <w:rPr>
          <w:color w:val="000000"/>
          <w:shd w:val="clear" w:color="auto" w:fill="FFFFFF"/>
        </w:rPr>
        <w:t>под электронную аранжировку пьесы. </w:t>
      </w:r>
      <w:r w:rsidR="00F16CCD" w:rsidRPr="009659D6">
        <w:rPr>
          <w:color w:val="000000"/>
          <w:shd w:val="clear" w:color="auto" w:fill="FFFFFF"/>
        </w:rPr>
        <w:t xml:space="preserve">Фонограмма </w:t>
      </w:r>
      <w:r w:rsidRPr="009659D6">
        <w:rPr>
          <w:color w:val="000000"/>
          <w:shd w:val="clear" w:color="auto" w:fill="FFFFFF"/>
        </w:rPr>
        <w:t>совпадает с гармоническим акком</w:t>
      </w:r>
      <w:r w:rsidR="00F16CCD" w:rsidRPr="009659D6">
        <w:rPr>
          <w:color w:val="000000"/>
          <w:shd w:val="clear" w:color="auto" w:fill="FFFFFF"/>
        </w:rPr>
        <w:t>панементом</w:t>
      </w:r>
      <w:r w:rsidRPr="009659D6">
        <w:rPr>
          <w:color w:val="000000"/>
          <w:shd w:val="clear" w:color="auto" w:fill="FFFFFF"/>
        </w:rPr>
        <w:t xml:space="preserve">, поэтому они очень удобны для такого </w:t>
      </w:r>
      <w:proofErr w:type="spellStart"/>
      <w:r w:rsidRPr="009659D6">
        <w:rPr>
          <w:color w:val="000000"/>
          <w:shd w:val="clear" w:color="auto" w:fill="FFFFFF"/>
        </w:rPr>
        <w:t>музицирования</w:t>
      </w:r>
      <w:proofErr w:type="spellEnd"/>
      <w:r w:rsidRPr="009659D6">
        <w:rPr>
          <w:color w:val="000000"/>
          <w:shd w:val="clear" w:color="auto" w:fill="FFFFFF"/>
        </w:rPr>
        <w:t>.</w:t>
      </w:r>
    </w:p>
    <w:p w:rsidR="00F16CCD" w:rsidRPr="009659D6" w:rsidRDefault="00512C36" w:rsidP="009659D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9D6">
        <w:rPr>
          <w:rFonts w:ascii="Times New Roman" w:hAnsi="Times New Roman" w:cs="Times New Roman"/>
          <w:color w:val="000000"/>
          <w:sz w:val="24"/>
          <w:szCs w:val="24"/>
        </w:rPr>
        <w:t xml:space="preserve">Народная татарская песня </w:t>
      </w:r>
      <w:r w:rsidRPr="009659D6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proofErr w:type="spellStart"/>
      <w:r w:rsidRPr="009659D6">
        <w:rPr>
          <w:rFonts w:ascii="Times New Roman" w:hAnsi="Times New Roman" w:cs="Times New Roman"/>
          <w:b/>
          <w:color w:val="000000"/>
          <w:sz w:val="24"/>
          <w:szCs w:val="24"/>
        </w:rPr>
        <w:t>Умырзая</w:t>
      </w:r>
      <w:proofErr w:type="spellEnd"/>
      <w:r w:rsidRPr="009659D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– Подснежник</w:t>
      </w:r>
      <w:r w:rsidRPr="009659D6">
        <w:rPr>
          <w:rFonts w:ascii="Times New Roman" w:hAnsi="Times New Roman" w:cs="Times New Roman"/>
          <w:color w:val="000000"/>
          <w:sz w:val="24"/>
          <w:szCs w:val="24"/>
        </w:rPr>
        <w:t>», можно добавить  звучание народного инструмента гармонь. Преподаватель может добавить к этому исполнению ещё и оркестровую аранжировку, выбрав подходящий стиль аккомпанемента на</w:t>
      </w:r>
      <w:r w:rsidR="00F16CCD" w:rsidRPr="009659D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16CCD" w:rsidRPr="009659D6">
        <w:rPr>
          <w:rFonts w:ascii="Times New Roman" w:hAnsi="Times New Roman" w:cs="Times New Roman"/>
          <w:sz w:val="24"/>
          <w:szCs w:val="24"/>
        </w:rPr>
        <w:t>цифровом фортепиано.</w:t>
      </w:r>
      <w:r w:rsidRPr="009659D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59D6">
        <w:rPr>
          <w:rFonts w:ascii="Times New Roman" w:hAnsi="Times New Roman" w:cs="Times New Roman"/>
          <w:sz w:val="24"/>
          <w:szCs w:val="24"/>
        </w:rPr>
        <w:t xml:space="preserve">Возможности </w:t>
      </w:r>
      <w:r w:rsidR="00F16CCD" w:rsidRPr="009659D6">
        <w:rPr>
          <w:rFonts w:ascii="Times New Roman" w:hAnsi="Times New Roman" w:cs="Times New Roman"/>
          <w:sz w:val="24"/>
          <w:szCs w:val="24"/>
        </w:rPr>
        <w:t xml:space="preserve">цифрового фортепиано </w:t>
      </w:r>
      <w:r w:rsidRPr="009659D6">
        <w:rPr>
          <w:rFonts w:ascii="Times New Roman" w:hAnsi="Times New Roman" w:cs="Times New Roman"/>
          <w:sz w:val="24"/>
          <w:szCs w:val="24"/>
        </w:rPr>
        <w:t>для исполь</w:t>
      </w:r>
      <w:r w:rsidR="00F16CCD" w:rsidRPr="009659D6">
        <w:rPr>
          <w:rFonts w:ascii="Times New Roman" w:hAnsi="Times New Roman" w:cs="Times New Roman"/>
          <w:sz w:val="24"/>
          <w:szCs w:val="24"/>
        </w:rPr>
        <w:t xml:space="preserve">зования на уроках очень велики. </w:t>
      </w:r>
    </w:p>
    <w:p w:rsidR="00512C36" w:rsidRPr="009659D6" w:rsidRDefault="00F16CCD" w:rsidP="009659D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9D6">
        <w:rPr>
          <w:rFonts w:ascii="Times New Roman" w:hAnsi="Times New Roman" w:cs="Times New Roman"/>
          <w:sz w:val="24"/>
          <w:szCs w:val="24"/>
        </w:rPr>
        <w:t xml:space="preserve">Такие уроки способствуют развитию гармонического </w:t>
      </w:r>
      <w:r w:rsidR="00512C36" w:rsidRPr="009659D6">
        <w:rPr>
          <w:rFonts w:ascii="Times New Roman" w:hAnsi="Times New Roman" w:cs="Times New Roman"/>
          <w:sz w:val="24"/>
          <w:szCs w:val="24"/>
        </w:rPr>
        <w:t>слуха,</w:t>
      </w:r>
      <w:r w:rsidRPr="009659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12C36" w:rsidRPr="009659D6">
        <w:rPr>
          <w:rFonts w:ascii="Times New Roman" w:hAnsi="Times New Roman" w:cs="Times New Roman"/>
          <w:sz w:val="24"/>
          <w:szCs w:val="24"/>
        </w:rPr>
        <w:t>ритмической организации</w:t>
      </w:r>
      <w:r w:rsidR="00512C36" w:rsidRPr="009659D6">
        <w:rPr>
          <w:rFonts w:ascii="Times New Roman" w:hAnsi="Times New Roman" w:cs="Times New Roman"/>
          <w:b/>
          <w:bCs/>
          <w:sz w:val="24"/>
          <w:szCs w:val="24"/>
        </w:rPr>
        <w:t>, </w:t>
      </w:r>
      <w:r w:rsidR="00512C36" w:rsidRPr="009659D6">
        <w:rPr>
          <w:rFonts w:ascii="Times New Roman" w:hAnsi="Times New Roman" w:cs="Times New Roman"/>
          <w:sz w:val="24"/>
          <w:szCs w:val="24"/>
        </w:rPr>
        <w:t>стимулируют музыкально-творческую деятельность и умение художественно мыслить, так как яркая образность музыкального материала активизирует воображение, а оркестровая полнота и насыщенность становится доступной даже начинающим студентам.</w:t>
      </w:r>
    </w:p>
    <w:p w:rsidR="003D043A" w:rsidRPr="009659D6" w:rsidRDefault="00CD4DEC" w:rsidP="009659D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9D6">
        <w:rPr>
          <w:rFonts w:ascii="Times New Roman" w:hAnsi="Times New Roman" w:cs="Times New Roman"/>
          <w:sz w:val="24"/>
          <w:szCs w:val="24"/>
        </w:rPr>
        <w:t xml:space="preserve">Возможности </w:t>
      </w:r>
      <w:r w:rsidR="00F16CCD" w:rsidRPr="009659D6">
        <w:rPr>
          <w:rFonts w:ascii="Times New Roman" w:hAnsi="Times New Roman" w:cs="Times New Roman"/>
          <w:sz w:val="24"/>
          <w:szCs w:val="24"/>
        </w:rPr>
        <w:t xml:space="preserve">цифрового фортепиано </w:t>
      </w:r>
      <w:r w:rsidRPr="009659D6">
        <w:rPr>
          <w:rFonts w:ascii="Times New Roman" w:hAnsi="Times New Roman" w:cs="Times New Roman"/>
          <w:sz w:val="24"/>
          <w:szCs w:val="24"/>
        </w:rPr>
        <w:t>в изучении окраски звука и инструментария велики. В современных инструментах демонстрируются разнообразные набор</w:t>
      </w:r>
      <w:r w:rsidR="00F16CCD" w:rsidRPr="009659D6">
        <w:rPr>
          <w:rFonts w:ascii="Times New Roman" w:hAnsi="Times New Roman" w:cs="Times New Roman"/>
          <w:sz w:val="24"/>
          <w:szCs w:val="24"/>
        </w:rPr>
        <w:t xml:space="preserve">ы тембров и шумов, но они никогда не заменят истинное звучание фортепиано, рояля. </w:t>
      </w:r>
      <w:r w:rsidRPr="009659D6">
        <w:rPr>
          <w:rFonts w:ascii="Times New Roman" w:hAnsi="Times New Roman" w:cs="Times New Roman"/>
          <w:sz w:val="24"/>
          <w:szCs w:val="24"/>
        </w:rPr>
        <w:t xml:space="preserve">Использование </w:t>
      </w:r>
      <w:r w:rsidR="00F16CCD" w:rsidRPr="009659D6">
        <w:rPr>
          <w:rFonts w:ascii="Times New Roman" w:hAnsi="Times New Roman" w:cs="Times New Roman"/>
          <w:sz w:val="24"/>
          <w:szCs w:val="24"/>
        </w:rPr>
        <w:t xml:space="preserve">цифрового фортепиано </w:t>
      </w:r>
      <w:r w:rsidRPr="009659D6">
        <w:rPr>
          <w:rFonts w:ascii="Times New Roman" w:hAnsi="Times New Roman" w:cs="Times New Roman"/>
          <w:sz w:val="24"/>
          <w:szCs w:val="24"/>
        </w:rPr>
        <w:t>на уроках в колледже – это современное направление, которое можно и необходимо внедрять</w:t>
      </w:r>
      <w:r w:rsidR="008B2273" w:rsidRPr="009659D6">
        <w:rPr>
          <w:rFonts w:ascii="Times New Roman" w:hAnsi="Times New Roman" w:cs="Times New Roman"/>
          <w:sz w:val="24"/>
          <w:szCs w:val="24"/>
        </w:rPr>
        <w:t xml:space="preserve"> в музыкальную учебную практику</w:t>
      </w:r>
      <w:r w:rsidR="00C33937" w:rsidRPr="009659D6">
        <w:rPr>
          <w:rFonts w:ascii="Times New Roman" w:hAnsi="Times New Roman" w:cs="Times New Roman"/>
          <w:sz w:val="24"/>
          <w:szCs w:val="24"/>
        </w:rPr>
        <w:t>.</w:t>
      </w:r>
      <w:r w:rsidR="008B2273" w:rsidRPr="009659D6">
        <w:rPr>
          <w:sz w:val="24"/>
          <w:szCs w:val="24"/>
        </w:rPr>
        <w:t xml:space="preserve"> </w:t>
      </w:r>
      <w:r w:rsidR="003D043A" w:rsidRPr="009659D6">
        <w:rPr>
          <w:rFonts w:ascii="Times New Roman" w:hAnsi="Times New Roman" w:cs="Times New Roman"/>
          <w:sz w:val="24"/>
          <w:szCs w:val="24"/>
        </w:rPr>
        <w:t>Привлечение цифрового фортепиано в качестве помощника расширяет возможности преподавания фортепиано, способствует активизации внимания учащегося и музыкального мышления в целом.</w:t>
      </w:r>
    </w:p>
    <w:p w:rsidR="00CD4DEC" w:rsidRPr="009659D6" w:rsidRDefault="00CD4DEC" w:rsidP="009659D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D4DEC" w:rsidRPr="00CD4DEC" w:rsidRDefault="00CD4DEC" w:rsidP="009659D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2C36" w:rsidRDefault="00512C36" w:rsidP="009659D6">
      <w:pPr>
        <w:jc w:val="both"/>
        <w:rPr>
          <w:rFonts w:ascii="Times New Roman" w:hAnsi="Times New Roman" w:cs="Times New Roman"/>
        </w:rPr>
      </w:pPr>
    </w:p>
    <w:p w:rsidR="00DF247D" w:rsidRDefault="00DF247D" w:rsidP="009659D6">
      <w:pPr>
        <w:jc w:val="both"/>
        <w:rPr>
          <w:rFonts w:ascii="Times New Roman" w:hAnsi="Times New Roman" w:cs="Times New Roman"/>
        </w:rPr>
      </w:pPr>
    </w:p>
    <w:p w:rsidR="00DF247D" w:rsidRPr="00F636C2" w:rsidRDefault="00DF247D" w:rsidP="00DF247D">
      <w:pPr>
        <w:jc w:val="both"/>
        <w:rPr>
          <w:rFonts w:ascii="Times New Roman" w:hAnsi="Times New Roman" w:cs="Times New Roman"/>
        </w:rPr>
      </w:pPr>
    </w:p>
    <w:p w:rsidR="000E5031" w:rsidRPr="00DF247D" w:rsidRDefault="000E5031">
      <w:pPr>
        <w:rPr>
          <w:rFonts w:ascii="Times New Roman" w:hAnsi="Times New Roman" w:cs="Times New Roman"/>
          <w:sz w:val="24"/>
          <w:szCs w:val="24"/>
        </w:rPr>
      </w:pPr>
    </w:p>
    <w:sectPr w:rsidR="000E5031" w:rsidRPr="00DF247D" w:rsidSect="00CD4DE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0D520A"/>
    <w:multiLevelType w:val="multilevel"/>
    <w:tmpl w:val="3F88D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47D"/>
    <w:rsid w:val="000E5031"/>
    <w:rsid w:val="00104764"/>
    <w:rsid w:val="00134DAF"/>
    <w:rsid w:val="0015133F"/>
    <w:rsid w:val="00152404"/>
    <w:rsid w:val="002E0E07"/>
    <w:rsid w:val="003163F1"/>
    <w:rsid w:val="003D043A"/>
    <w:rsid w:val="00512C36"/>
    <w:rsid w:val="008B2273"/>
    <w:rsid w:val="009659D6"/>
    <w:rsid w:val="00B75F6A"/>
    <w:rsid w:val="00C33937"/>
    <w:rsid w:val="00C73E0F"/>
    <w:rsid w:val="00CD4DEC"/>
    <w:rsid w:val="00DD2D89"/>
    <w:rsid w:val="00DF247D"/>
    <w:rsid w:val="00EC2F6D"/>
    <w:rsid w:val="00F113C2"/>
    <w:rsid w:val="00F16CCD"/>
    <w:rsid w:val="00F563AE"/>
    <w:rsid w:val="00FA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B77690-4D6B-4785-817A-5AB894519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24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2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Э.</dc:creator>
  <cp:keywords/>
  <dc:description/>
  <cp:lastModifiedBy>incom</cp:lastModifiedBy>
  <cp:revision>2</cp:revision>
  <dcterms:created xsi:type="dcterms:W3CDTF">2026-06-30T06:25:00Z</dcterms:created>
  <dcterms:modified xsi:type="dcterms:W3CDTF">2026-06-30T06:25:00Z</dcterms:modified>
</cp:coreProperties>
</file>